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F" w:rsidRDefault="009304DF" w:rsidP="009304DF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-317500</wp:posOffset>
            </wp:positionV>
            <wp:extent cx="6540500" cy="2006600"/>
            <wp:effectExtent l="0" t="0" r="0" b="0"/>
            <wp:wrapNone/>
            <wp:docPr id="12" name="Obraz 12" descr="Znalezione obrazy dla zapytania porady logopedyczne dla rodzic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rady logopedyczne dla rodzicÃ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4DF" w:rsidRDefault="009304DF" w:rsidP="009304DF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3D7D8A" w:rsidRDefault="003D7D8A" w:rsidP="00B63AD1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B63AD1" w:rsidRPr="00B63AD1" w:rsidRDefault="00B63AD1" w:rsidP="00B63AD1">
      <w:pPr>
        <w:rPr>
          <w:rFonts w:ascii="MV Boli" w:eastAsia="FangSong" w:hAnsi="MV Boli" w:cs="MV Boli"/>
          <w:b/>
          <w:color w:val="222222"/>
          <w:sz w:val="28"/>
          <w:szCs w:val="28"/>
          <w:shd w:val="clear" w:color="auto" w:fill="FFFFFF"/>
        </w:rPr>
      </w:pPr>
    </w:p>
    <w:p w:rsidR="003D7D8A" w:rsidRPr="001767A4" w:rsidRDefault="009304DF" w:rsidP="003D7D8A">
      <w:pPr>
        <w:jc w:val="center"/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</w:pPr>
      <w:r w:rsidRPr="001767A4"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  <w:t>MAMO, TATO – POZW</w:t>
      </w:r>
      <w:r w:rsidRPr="001767A4">
        <w:rPr>
          <w:rFonts w:ascii="MV Boli" w:eastAsia="MS Mincho" w:hAnsi="MV Boli" w:cs="MV Boli"/>
          <w:b/>
          <w:color w:val="002060"/>
          <w:sz w:val="24"/>
          <w:szCs w:val="24"/>
          <w:shd w:val="clear" w:color="auto" w:fill="FFFFFF"/>
        </w:rPr>
        <w:t>Ó</w:t>
      </w:r>
      <w:r w:rsidRPr="001767A4"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  <w:t>LCIE MI POZNAWA</w:t>
      </w:r>
      <w:r w:rsidRPr="001767A4">
        <w:rPr>
          <w:rFonts w:ascii="Times New Roman" w:eastAsia="MS Mincho" w:hAnsi="Times New Roman" w:cs="Times New Roman"/>
          <w:b/>
          <w:color w:val="002060"/>
          <w:sz w:val="24"/>
          <w:szCs w:val="24"/>
          <w:shd w:val="clear" w:color="auto" w:fill="FFFFFF"/>
        </w:rPr>
        <w:t>ĆŚ</w:t>
      </w:r>
      <w:r w:rsidRPr="001767A4"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  <w:t>WIAT SMAK</w:t>
      </w:r>
      <w:r w:rsidRPr="001767A4">
        <w:rPr>
          <w:rFonts w:ascii="MV Boli" w:eastAsia="MS Mincho" w:hAnsi="MV Boli" w:cs="MV Boli"/>
          <w:b/>
          <w:color w:val="002060"/>
          <w:sz w:val="24"/>
          <w:szCs w:val="24"/>
          <w:shd w:val="clear" w:color="auto" w:fill="FFFFFF"/>
        </w:rPr>
        <w:t>Ó</w:t>
      </w:r>
      <w:r w:rsidRPr="001767A4"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  <w:t>W</w:t>
      </w:r>
      <w:r w:rsidR="00BE19EF" w:rsidRPr="001767A4"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  <w:t>SAMODZIELNIE</w:t>
      </w:r>
    </w:p>
    <w:p w:rsidR="009304DF" w:rsidRPr="001767A4" w:rsidRDefault="00BE19EF" w:rsidP="004E7D78">
      <w:pPr>
        <w:jc w:val="center"/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</w:pPr>
      <w:r w:rsidRPr="001767A4">
        <w:rPr>
          <w:rFonts w:ascii="MV Boli" w:eastAsia="FangSong" w:hAnsi="MV Boli" w:cs="MV Boli"/>
          <w:b/>
          <w:color w:val="002060"/>
          <w:sz w:val="24"/>
          <w:szCs w:val="24"/>
          <w:shd w:val="clear" w:color="auto" w:fill="FFFFFF"/>
        </w:rPr>
        <w:t>– TO TRENING DLA MOJEJ BUZI</w:t>
      </w:r>
    </w:p>
    <w:p w:rsidR="00BE19EF" w:rsidRPr="00BE19EF" w:rsidRDefault="00635618" w:rsidP="00BE19EF">
      <w:pPr>
        <w:ind w:firstLine="708"/>
        <w:jc w:val="both"/>
        <w:rPr>
          <w:rFonts w:ascii="Verdana" w:hAnsi="Verdana"/>
          <w:i/>
          <w:color w:val="222222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1426845</wp:posOffset>
            </wp:positionV>
            <wp:extent cx="1739900" cy="2609850"/>
            <wp:effectExtent l="0" t="0" r="0" b="0"/>
            <wp:wrapNone/>
            <wp:docPr id="8" name="Obraz 8" descr="Znalezione obrazy dla zapytania dziecko je samodzie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cko je samodziel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9EF" w:rsidRP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Karmienie piersią jest pierwszym treningiem aparatu mowy.  Zapewnia prawidłowy rozwój i sprawność mięśni twarzy dziecka oraz języka. Najlepszy wiek na pożegnanie z butelką </w:t>
      </w:r>
      <w:r w:rsidR="006F52B4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>i</w:t>
      </w:r>
      <w:r w:rsidR="00E36D33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smoczkiem </w:t>
      </w:r>
      <w:r w:rsidR="00BE19EF" w:rsidRPr="006F52B4">
        <w:rPr>
          <w:rFonts w:ascii="Verdana" w:hAnsi="Verdana"/>
          <w:i/>
          <w:color w:val="222222"/>
          <w:sz w:val="24"/>
          <w:szCs w:val="24"/>
          <w:u w:val="single"/>
          <w:shd w:val="clear" w:color="auto" w:fill="FFFFFF"/>
        </w:rPr>
        <w:t>to 12-13 miesiąc życia</w:t>
      </w:r>
      <w:r w:rsidR="00BE19EF" w:rsidRP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>. Dziecko, które już potrafi gryźć, powinno jak najwięcej chrupać.  Między posiłkami podajemy maluchowi</w:t>
      </w:r>
      <w:r w:rsid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na początek: </w:t>
      </w:r>
      <w:r w:rsidR="00BE19EF" w:rsidRPr="00BE19EF">
        <w:rPr>
          <w:rFonts w:ascii="Verdana" w:hAnsi="Verdana"/>
          <w:i/>
          <w:color w:val="222222"/>
          <w:sz w:val="24"/>
          <w:szCs w:val="24"/>
          <w:u w:val="single"/>
          <w:shd w:val="clear" w:color="auto" w:fill="FFFFFF"/>
        </w:rPr>
        <w:t>gotowaną marchewkę i gotowany ziemniak w plasterkach,</w:t>
      </w:r>
      <w:r w:rsid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następnie do nauki chrupania wprowadzamy trudniejsze dla dziecka do gryzienia</w:t>
      </w:r>
      <w:r w:rsidR="006F52B4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: </w:t>
      </w:r>
      <w:r w:rsid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sucharek, </w:t>
      </w:r>
      <w:r w:rsidR="006F52B4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>tradycyjny biszkopt,</w:t>
      </w:r>
      <w:r w:rsidR="00BE19EF" w:rsidRP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jabłko, </w:t>
      </w:r>
      <w:r w:rsid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świeżą </w:t>
      </w:r>
      <w:r w:rsidR="00BE19EF" w:rsidRPr="00BE19EF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>marchewkę, skórkę od chleba.</w:t>
      </w:r>
    </w:p>
    <w:p w:rsidR="009304DF" w:rsidRDefault="00E36D33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076700" cy="1998383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3109" cy="19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8A" w:rsidRPr="00635618" w:rsidRDefault="003D7D8A" w:rsidP="003D7D8A">
      <w:pPr>
        <w:spacing w:after="0" w:line="240" w:lineRule="auto"/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</w:pPr>
      <w:r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>To n</w:t>
      </w:r>
      <w:r w:rsidR="001E0E9F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>aturalne w rozwoju dziecka, że na</w:t>
      </w:r>
      <w:r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 xml:space="preserve"> pewnym etapie</w:t>
      </w:r>
    </w:p>
    <w:p w:rsidR="003D7D8A" w:rsidRPr="00635618" w:rsidRDefault="00635618" w:rsidP="003D7D8A">
      <w:pPr>
        <w:spacing w:after="0" w:line="240" w:lineRule="auto"/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730250</wp:posOffset>
            </wp:positionV>
            <wp:extent cx="2601595" cy="1955800"/>
            <wp:effectExtent l="0" t="0" r="825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3D7D8A"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>chwyta</w:t>
      </w:r>
      <w:r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 xml:space="preserve"> rączkami</w:t>
      </w:r>
      <w:r w:rsidR="003D7D8A"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 xml:space="preserve"> różne przedmioty, w tym i jedzenie s</w:t>
      </w:r>
      <w:r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>prawdzając w ten sposób fakturę i konsystencję,</w:t>
      </w:r>
      <w:r w:rsidR="003D7D8A" w:rsidRPr="00635618">
        <w:rPr>
          <w:rFonts w:ascii="Comic Sans MS" w:hAnsi="Comic Sans MS"/>
          <w:b/>
          <w:color w:val="222222"/>
          <w:sz w:val="28"/>
          <w:szCs w:val="28"/>
          <w:shd w:val="clear" w:color="auto" w:fill="FFFFFF"/>
        </w:rPr>
        <w:t xml:space="preserve"> a następnie wkłada do buzi. Jest to czas, gdy dziecko poznaje świat poprzez wzrok, dotyk i smak.</w:t>
      </w:r>
    </w:p>
    <w:p w:rsidR="003D7D8A" w:rsidRPr="00635618" w:rsidRDefault="003D7D8A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</w:p>
    <w:p w:rsidR="003D7D8A" w:rsidRDefault="00635618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483100" cy="17899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8122" cy="17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635618" w:rsidRPr="001767A4" w:rsidRDefault="00635618" w:rsidP="00501B36">
      <w:pPr>
        <w:jc w:val="center"/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</w:pPr>
      <w:r w:rsidRPr="001767A4">
        <w:rPr>
          <w:rFonts w:ascii="Comic Sans MS" w:hAnsi="Comic Sans MS"/>
          <w:b/>
          <w:color w:val="002060"/>
          <w:sz w:val="28"/>
          <w:szCs w:val="28"/>
          <w:shd w:val="clear" w:color="auto" w:fill="FFFFFF"/>
        </w:rPr>
        <w:t>Ważne przy nauce karmienia – PAMIĘTAJ:</w:t>
      </w:r>
    </w:p>
    <w:p w:rsidR="003D7D8A" w:rsidRPr="00501B36" w:rsidRDefault="00635618">
      <w:pPr>
        <w:rPr>
          <w:rFonts w:ascii="Comic Sans MS" w:hAnsi="Comic Sans MS"/>
          <w:color w:val="222222"/>
          <w:sz w:val="28"/>
          <w:szCs w:val="28"/>
          <w:shd w:val="clear" w:color="auto" w:fill="FFFFFF"/>
        </w:rPr>
      </w:pPr>
      <w:r w:rsidRPr="00501B36">
        <w:rPr>
          <w:rFonts w:ascii="Comic Sans MS" w:hAnsi="Comic Sans MS"/>
          <w:color w:val="222222"/>
          <w:sz w:val="28"/>
          <w:szCs w:val="28"/>
          <w:shd w:val="clear" w:color="auto" w:fill="FFFFFF"/>
        </w:rPr>
        <w:t xml:space="preserve">1. </w:t>
      </w:r>
      <w:r w:rsidR="00501B36">
        <w:rPr>
          <w:rFonts w:ascii="Comic Sans MS" w:hAnsi="Comic Sans MS"/>
          <w:b/>
          <w:color w:val="222222"/>
          <w:sz w:val="28"/>
          <w:szCs w:val="28"/>
          <w:u w:val="single"/>
          <w:shd w:val="clear" w:color="auto" w:fill="FFFFFF"/>
        </w:rPr>
        <w:t>Nie karm</w:t>
      </w:r>
      <w:r w:rsidRPr="00501B36">
        <w:rPr>
          <w:rFonts w:ascii="Comic Sans MS" w:hAnsi="Comic Sans MS"/>
          <w:b/>
          <w:color w:val="222222"/>
          <w:sz w:val="28"/>
          <w:szCs w:val="28"/>
          <w:u w:val="single"/>
          <w:shd w:val="clear" w:color="auto" w:fill="FFFFFF"/>
        </w:rPr>
        <w:t xml:space="preserve"> dziecka przed telewizorem</w:t>
      </w:r>
      <w:r w:rsidRPr="00501B36">
        <w:rPr>
          <w:rFonts w:ascii="Comic Sans MS" w:hAnsi="Comic Sans MS"/>
          <w:color w:val="222222"/>
          <w:sz w:val="28"/>
          <w:szCs w:val="28"/>
          <w:shd w:val="clear" w:color="auto" w:fill="FFFFFF"/>
        </w:rPr>
        <w:t xml:space="preserve"> (mimo, że mamy wrażenie, że dziecko zje wtedy więcej) </w:t>
      </w:r>
      <w:r w:rsidR="008C37A7" w:rsidRPr="00501B36">
        <w:rPr>
          <w:rFonts w:ascii="Comic Sans MS" w:hAnsi="Comic Sans MS"/>
          <w:color w:val="222222"/>
          <w:sz w:val="28"/>
          <w:szCs w:val="28"/>
          <w:shd w:val="clear" w:color="auto" w:fill="FFFFFF"/>
        </w:rPr>
        <w:t>–ważne jest aby dziecko było świadome tej czynności – „rytuał jedzenia”  dla dziecka może stać się ciekawym, jeśli pozwolimy mu na chwilę samodzielności</w:t>
      </w:r>
      <w:r w:rsidR="00501B36">
        <w:rPr>
          <w:rFonts w:ascii="Comic Sans MS" w:hAnsi="Comic Sans MS"/>
          <w:color w:val="222222"/>
          <w:sz w:val="28"/>
          <w:szCs w:val="28"/>
          <w:shd w:val="clear" w:color="auto" w:fill="FFFFFF"/>
        </w:rPr>
        <w:t xml:space="preserve">. </w:t>
      </w:r>
    </w:p>
    <w:p w:rsidR="008C37A7" w:rsidRPr="00501B36" w:rsidRDefault="008C37A7">
      <w:pPr>
        <w:rPr>
          <w:rFonts w:ascii="Comic Sans MS" w:hAnsi="Comic Sans MS"/>
          <w:color w:val="222222"/>
          <w:sz w:val="28"/>
          <w:szCs w:val="28"/>
          <w:shd w:val="clear" w:color="auto" w:fill="FFFFFF"/>
        </w:rPr>
      </w:pPr>
      <w:r w:rsidRPr="00501B36">
        <w:rPr>
          <w:rFonts w:ascii="Comic Sans MS" w:hAnsi="Comic Sans MS"/>
          <w:color w:val="222222"/>
          <w:sz w:val="28"/>
          <w:szCs w:val="28"/>
          <w:shd w:val="clear" w:color="auto" w:fill="FFFFFF"/>
        </w:rPr>
        <w:t xml:space="preserve">2. Gdy dziecko jest „niejadkiem” – w terapii jedzenia rozpoczynamy od </w:t>
      </w:r>
      <w:r w:rsidRPr="00501B36">
        <w:rPr>
          <w:rFonts w:ascii="Comic Sans MS" w:hAnsi="Comic Sans MS"/>
          <w:b/>
          <w:color w:val="222222"/>
          <w:sz w:val="28"/>
          <w:szCs w:val="28"/>
          <w:u w:val="single"/>
          <w:shd w:val="clear" w:color="auto" w:fill="FFFFFF"/>
        </w:rPr>
        <w:t>mini porcji</w:t>
      </w:r>
      <w:r w:rsidRPr="00501B36">
        <w:rPr>
          <w:rFonts w:ascii="Comic Sans MS" w:hAnsi="Comic Sans MS"/>
          <w:color w:val="222222"/>
          <w:sz w:val="28"/>
          <w:szCs w:val="28"/>
          <w:shd w:val="clear" w:color="auto" w:fill="FFFFFF"/>
        </w:rPr>
        <w:t xml:space="preserve"> (czasami nawet okruszków) na talerzu – gdy dziecko ją zje – chwalimy je za to za każdym razem. Następnie stopniowo zwiększamy porcje. </w:t>
      </w:r>
    </w:p>
    <w:p w:rsidR="003D7D8A" w:rsidRDefault="007F6B46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222222"/>
          <w:sz w:val="21"/>
          <w:szCs w:val="21"/>
          <w:lang w:eastAsia="pl-PL"/>
        </w:rPr>
        <w:pict>
          <v:rect id="Prostokąt 13" o:spid="_x0000_s1026" style="position:absolute;margin-left:-12pt;margin-top:14.85pt;width:536pt;height:21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01B36" w:rsidRDefault="00501B36" w:rsidP="004E7D7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D7D8A" w:rsidRPr="004E7D78" w:rsidRDefault="003D7D8A" w:rsidP="004E7D7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E7D78">
                    <w:rPr>
                      <w:b/>
                      <w:sz w:val="32"/>
                      <w:szCs w:val="32"/>
                    </w:rPr>
                    <w:t>KIEDY UCZYSZ DZIECKO PIĆ</w:t>
                  </w:r>
                </w:p>
                <w:p w:rsidR="003D7D8A" w:rsidRPr="004E7D78" w:rsidRDefault="003D7D8A" w:rsidP="004E7D7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E7D78">
                    <w:rPr>
                      <w:sz w:val="28"/>
                      <w:szCs w:val="28"/>
                    </w:rPr>
                    <w:t xml:space="preserve">Naukę picia z kubka możesz zacząć już od około 9 miesiąca życia dziecka. Można rozpocząć od czegoś gęstszego (np. kisiel, zmiksowana zupka), warto użyć do tego przeźroczystego kubka, łatwiej będziemy kontrolować kiedy napój dotknie ust dziecka, a gęstszy płyn spływa dłużej. </w:t>
                  </w:r>
                </w:p>
                <w:p w:rsidR="003D7D8A" w:rsidRPr="004E7D78" w:rsidRDefault="003D7D8A" w:rsidP="004E7D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7D78">
                    <w:rPr>
                      <w:b/>
                      <w:sz w:val="28"/>
                      <w:szCs w:val="28"/>
                    </w:rPr>
                    <w:t xml:space="preserve">WAŻNĄ ZASADĄ JEST ABY DO NAUKI PICA NAJLEPIEJ UŻYĆ TRADYCYJNEGO KUBKA.  </w:t>
                  </w:r>
                </w:p>
                <w:p w:rsidR="004E7D78" w:rsidRPr="004E7D78" w:rsidRDefault="004E7D78" w:rsidP="004E7D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7D78">
                    <w:rPr>
                      <w:b/>
                      <w:sz w:val="28"/>
                      <w:szCs w:val="28"/>
                    </w:rPr>
                    <w:t xml:space="preserve">KUBKOM NIEKAPKOM MOWIMY – NIE!!! </w:t>
                  </w:r>
                </w:p>
                <w:p w:rsidR="004E7D78" w:rsidRPr="004E7D78" w:rsidRDefault="004E7D78" w:rsidP="004E7D7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E7D78">
                    <w:rPr>
                      <w:sz w:val="28"/>
                      <w:szCs w:val="28"/>
                    </w:rPr>
                    <w:t xml:space="preserve">Kubki </w:t>
                  </w:r>
                  <w:r>
                    <w:rPr>
                      <w:sz w:val="28"/>
                      <w:szCs w:val="28"/>
                    </w:rPr>
                    <w:t>„</w:t>
                  </w:r>
                  <w:proofErr w:type="spellStart"/>
                  <w:r w:rsidRPr="004E7D78">
                    <w:rPr>
                      <w:sz w:val="28"/>
                      <w:szCs w:val="28"/>
                    </w:rPr>
                    <w:t>niekapki</w:t>
                  </w:r>
                  <w:proofErr w:type="spellEnd"/>
                  <w:r>
                    <w:rPr>
                      <w:sz w:val="28"/>
                      <w:szCs w:val="28"/>
                    </w:rPr>
                    <w:t>”</w:t>
                  </w:r>
                  <w:r w:rsidRPr="004E7D78">
                    <w:rPr>
                      <w:sz w:val="28"/>
                      <w:szCs w:val="28"/>
                    </w:rPr>
                    <w:t xml:space="preserve"> powodują, że język leży na dnie jamy ustnej , jest unieruchomi</w:t>
                  </w:r>
                  <w:r>
                    <w:rPr>
                      <w:sz w:val="28"/>
                      <w:szCs w:val="28"/>
                    </w:rPr>
                    <w:t xml:space="preserve">ony, nie może ćwiczyć unoszenia się ku podniebieniu (pionizacji), co w przyszłości może przyczynić się do wady wymowy – seplenienia. </w:t>
                  </w:r>
                </w:p>
                <w:p w:rsidR="004E7D78" w:rsidRDefault="004E7D78" w:rsidP="003D7D8A">
                  <w:pPr>
                    <w:jc w:val="center"/>
                  </w:pPr>
                </w:p>
                <w:p w:rsidR="003D7D8A" w:rsidRDefault="003D7D8A" w:rsidP="003D7D8A">
                  <w:pPr>
                    <w:jc w:val="center"/>
                  </w:pPr>
                </w:p>
                <w:p w:rsidR="003D7D8A" w:rsidRDefault="003D7D8A" w:rsidP="003D7D8A">
                  <w:pPr>
                    <w:jc w:val="center"/>
                  </w:pPr>
                </w:p>
                <w:p w:rsidR="003D7D8A" w:rsidRDefault="003D7D8A" w:rsidP="003D7D8A">
                  <w:pPr>
                    <w:jc w:val="center"/>
                  </w:pPr>
                  <w:r>
                    <w:t>KU</w:t>
                  </w:r>
                </w:p>
              </w:txbxContent>
            </v:textbox>
          </v:rect>
        </w:pict>
      </w: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  <w:r>
        <w:rPr>
          <w:rFonts w:ascii="Verdana" w:hAnsi="Verdana"/>
          <w:noProof/>
          <w:color w:val="222222"/>
          <w:sz w:val="21"/>
          <w:szCs w:val="21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301625</wp:posOffset>
            </wp:positionV>
            <wp:extent cx="5609590" cy="2936240"/>
            <wp:effectExtent l="19050" t="0" r="0" b="0"/>
            <wp:wrapNone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8B30D2" w:rsidRDefault="008B30D2">
      <w:pPr>
        <w:rPr>
          <w:rFonts w:ascii="Verdana" w:hAnsi="Verdana"/>
          <w:noProof/>
          <w:color w:val="222222"/>
          <w:sz w:val="21"/>
          <w:szCs w:val="21"/>
          <w:lang w:eastAsia="pl-PL"/>
        </w:rPr>
      </w:pPr>
    </w:p>
    <w:p w:rsidR="003D7D8A" w:rsidRDefault="003D7D8A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1C3548" w:rsidRPr="001759F2" w:rsidRDefault="001C3548">
      <w:pPr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1C3548" w:rsidRDefault="008B30D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0D2">
        <w:rPr>
          <w:i/>
        </w:rPr>
        <w:t>Opracowano na podstawie dostępnych materiałów</w:t>
      </w:r>
      <w:r>
        <w:rPr>
          <w:i/>
        </w:rPr>
        <w:t xml:space="preserve"> internetowych</w:t>
      </w:r>
    </w:p>
    <w:p w:rsidR="008B30D2" w:rsidRPr="008B30D2" w:rsidRDefault="008B30D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Angelika </w:t>
      </w:r>
      <w:proofErr w:type="spellStart"/>
      <w:r>
        <w:rPr>
          <w:i/>
        </w:rPr>
        <w:t>Zielke</w:t>
      </w:r>
      <w:proofErr w:type="spellEnd"/>
      <w:r>
        <w:rPr>
          <w:i/>
        </w:rPr>
        <w:t xml:space="preserve"> </w:t>
      </w:r>
    </w:p>
    <w:sectPr w:rsidR="008B30D2" w:rsidRPr="008B30D2" w:rsidSect="00E36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C3548"/>
    <w:rsid w:val="001759F2"/>
    <w:rsid w:val="001767A4"/>
    <w:rsid w:val="001C3548"/>
    <w:rsid w:val="001E0E9F"/>
    <w:rsid w:val="0035137F"/>
    <w:rsid w:val="003D7D8A"/>
    <w:rsid w:val="004E7D78"/>
    <w:rsid w:val="00501B36"/>
    <w:rsid w:val="00635618"/>
    <w:rsid w:val="006F52B4"/>
    <w:rsid w:val="00733633"/>
    <w:rsid w:val="007F6B46"/>
    <w:rsid w:val="008B30D2"/>
    <w:rsid w:val="008C37A7"/>
    <w:rsid w:val="009304DF"/>
    <w:rsid w:val="00B63AD1"/>
    <w:rsid w:val="00BE19EF"/>
    <w:rsid w:val="00C41443"/>
    <w:rsid w:val="00E3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Użytkownik</cp:lastModifiedBy>
  <cp:revision>3</cp:revision>
  <dcterms:created xsi:type="dcterms:W3CDTF">2019-11-05T15:53:00Z</dcterms:created>
  <dcterms:modified xsi:type="dcterms:W3CDTF">2019-11-05T15:55:00Z</dcterms:modified>
</cp:coreProperties>
</file>